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7BE" w:rsidRDefault="00D527BE" w:rsidP="00D527BE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Дополнительная предпрофессиональная общеобразовательная программа в области музыкального искусства</w:t>
      </w:r>
    </w:p>
    <w:p w:rsidR="00D527BE" w:rsidRDefault="00D527BE" w:rsidP="00D527BE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D527BE" w:rsidRDefault="00D527BE" w:rsidP="00D527BE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40"/>
          <w:szCs w:val="40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«Фортепиано»</w:t>
      </w:r>
    </w:p>
    <w:p w:rsidR="00D527BE" w:rsidRDefault="00D527BE" w:rsidP="00D527BE">
      <w:pPr>
        <w:autoSpaceDE w:val="0"/>
        <w:adjustRightInd w:val="0"/>
        <w:spacing w:line="360" w:lineRule="auto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D527BE" w:rsidRDefault="00D527BE" w:rsidP="00D527BE">
      <w:pPr>
        <w:numPr>
          <w:ilvl w:val="0"/>
          <w:numId w:val="1"/>
        </w:numPr>
        <w:autoSpaceDE w:val="0"/>
        <w:adjustRightInd w:val="0"/>
        <w:spacing w:line="360" w:lineRule="auto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</w:rPr>
        <w:t>ПОЯСНИТЕЛЬНАЯ  ЗАПИСКА.</w:t>
      </w:r>
    </w:p>
    <w:p w:rsidR="00D527BE" w:rsidRDefault="00D527BE" w:rsidP="00D527BE">
      <w:pPr>
        <w:autoSpaceDE w:val="0"/>
        <w:adjustRightInd w:val="0"/>
        <w:ind w:left="360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</w:rPr>
        <w:t>Общие положения.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left="-34"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proofErr w:type="gramStart"/>
      <w:r>
        <w:rPr>
          <w:rStyle w:val="FontStyle16"/>
          <w:sz w:val="28"/>
          <w:szCs w:val="28"/>
        </w:rPr>
        <w:t>Программа  «Фортепиано» направлена на  творческое, эстетическое и  духовно – нравственное развитие обучающегося;</w:t>
      </w:r>
      <w:proofErr w:type="gramEnd"/>
      <w:r>
        <w:rPr>
          <w:rStyle w:val="FontStyle16"/>
          <w:sz w:val="28"/>
          <w:szCs w:val="28"/>
        </w:rPr>
        <w:t xml:space="preserve"> </w:t>
      </w:r>
      <w:proofErr w:type="gramStart"/>
      <w:r>
        <w:rPr>
          <w:rStyle w:val="FontStyle16"/>
          <w:sz w:val="28"/>
          <w:szCs w:val="28"/>
        </w:rPr>
        <w:t xml:space="preserve">создание основы для приобретения им опыта исполнительской практики, самостоятельной работы по изучению и постижению музыкального искусства и составлена с учётом настоящих федеральных государственных требований (далее – ФГТ) к минимуму содержания, структуре и условиям реализации дополнительной </w:t>
      </w:r>
      <w:r>
        <w:rPr>
          <w:bCs/>
          <w:sz w:val="28"/>
          <w:szCs w:val="28"/>
        </w:rPr>
        <w:t>предпрофессиональной общеобразовательной программы в области музыкального искусства</w:t>
      </w:r>
      <w:r>
        <w:rPr>
          <w:rStyle w:val="FontStyle16"/>
          <w:sz w:val="28"/>
          <w:szCs w:val="28"/>
        </w:rPr>
        <w:t xml:space="preserve"> «Фортепиано», и являющимися обязательными при её  реализации детскими школами искусств.</w:t>
      </w:r>
      <w:proofErr w:type="gramEnd"/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Срок освоения программы «Фортепиано» для детей, поступивших в образовательное учреждение в первый класс в возрасте с шести лет шести месяцев до девяти лет, составляет 8 лет. Срок освоения программы «Фортепиано»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Образовательное учреждение имеет право реализовывать программу «Фортепиано» в сокращённые сроки, а также по индивидуальным учебным планам с учётом настоящих ФГТ.  </w:t>
      </w:r>
      <w:r>
        <w:rPr>
          <w:sz w:val="28"/>
          <w:szCs w:val="28"/>
        </w:rPr>
        <w:t xml:space="preserve">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«Фортепиано»,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Помимо этого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может исполнить самостоятельно подготовленные музыкальные произведения на фортепиано (сольную пьесу или вокальное произведение с собственным сопровождением на фортепиано).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выявление одарённых детей в области музыкального искусства в раннем детском возрасте;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знаний, умений и навыков игры на фортепиано, позволяющих исполнять музыкальные произведения в соответствии с необходимым уровнем музыкальной грамотности и стилевыми традициями;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 xml:space="preserve">воспитание у детей культуры сольного и ансамблевого </w:t>
      </w:r>
      <w:proofErr w:type="spellStart"/>
      <w:r>
        <w:rPr>
          <w:rStyle w:val="FontStyle16"/>
          <w:sz w:val="28"/>
          <w:szCs w:val="28"/>
        </w:rPr>
        <w:t>музицирования</w:t>
      </w:r>
      <w:proofErr w:type="spellEnd"/>
      <w:r>
        <w:rPr>
          <w:rStyle w:val="FontStyle16"/>
          <w:sz w:val="28"/>
          <w:szCs w:val="28"/>
        </w:rPr>
        <w:t>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опыта творческой деятельности;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овладение детьми духовными и культурными ценностями народов мира;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подготовку одарённых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Особенности программы.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разработана с учётом: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обеспечения преемственности программы «Фортепиано»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искусства;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сохранения единства образовательного пространства Российской Федерации в сфере культуры и искусства. </w:t>
      </w:r>
    </w:p>
    <w:p w:rsidR="00D527BE" w:rsidRDefault="00D527BE" w:rsidP="00D527BE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ориентирована </w:t>
      </w:r>
      <w:proofErr w:type="gramStart"/>
      <w:r>
        <w:rPr>
          <w:rStyle w:val="FontStyle16"/>
          <w:b/>
          <w:i/>
          <w:sz w:val="28"/>
          <w:szCs w:val="28"/>
        </w:rPr>
        <w:t>на</w:t>
      </w:r>
      <w:proofErr w:type="gramEnd"/>
      <w:r>
        <w:rPr>
          <w:rStyle w:val="FontStyle16"/>
          <w:b/>
          <w:i/>
          <w:sz w:val="28"/>
          <w:szCs w:val="28"/>
        </w:rPr>
        <w:t>: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формирование умения у </w:t>
      </w:r>
      <w:proofErr w:type="gramStart"/>
      <w:r>
        <w:rPr>
          <w:rStyle w:val="FontStyle16"/>
          <w:sz w:val="28"/>
          <w:szCs w:val="28"/>
        </w:rPr>
        <w:t>обучающихся</w:t>
      </w:r>
      <w:proofErr w:type="gramEnd"/>
      <w:r>
        <w:rPr>
          <w:rStyle w:val="FontStyle16"/>
          <w:sz w:val="28"/>
          <w:szCs w:val="28"/>
        </w:rPr>
        <w:t xml:space="preserve"> самостоятельно воспринимать и оценивать культурные ценности;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  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одарённых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D527BE" w:rsidRDefault="00D527BE" w:rsidP="00D527BE">
      <w:pPr>
        <w:jc w:val="both"/>
        <w:rPr>
          <w:b/>
          <w:lang w:eastAsia="x-none"/>
        </w:rPr>
      </w:pPr>
      <w:r>
        <w:rPr>
          <w:rStyle w:val="FontStyle16"/>
          <w:sz w:val="28"/>
          <w:szCs w:val="28"/>
        </w:rPr>
        <w:t xml:space="preserve">           </w:t>
      </w:r>
      <w:proofErr w:type="gramStart"/>
      <w:r>
        <w:rPr>
          <w:rStyle w:val="FontStyle16"/>
          <w:sz w:val="28"/>
          <w:szCs w:val="28"/>
        </w:rPr>
        <w:t>выработку у обучающихся личностных качеств, способствующих освоению, в соответствии с программными требованиями, учебной информации, приобретению навыков творческой деятельности, умению планировать свою домашнюю работу, осуществлять  самостоятельный  контроль за своей учебной деятельностью, умению давать объективную оценку своему труду, формированию навыков взаимодействия с преподавателями и обучающимися в образовательном процессе, уважительного отношения к иному мнению и художественно-эстетическим взглядам, пониманию причин успеха/неуспеха собственной учебной</w:t>
      </w:r>
      <w:proofErr w:type="gramEnd"/>
      <w:r>
        <w:rPr>
          <w:rStyle w:val="FontStyle16"/>
          <w:sz w:val="28"/>
          <w:szCs w:val="28"/>
        </w:rPr>
        <w:t xml:space="preserve"> деятельности, определению наиболее эффективных способов достижения нужного результата.</w:t>
      </w:r>
      <w:r>
        <w:rPr>
          <w:b/>
          <w:sz w:val="28"/>
          <w:szCs w:val="28"/>
          <w:lang w:eastAsia="x-none"/>
        </w:rPr>
        <w:t xml:space="preserve"> </w:t>
      </w:r>
    </w:p>
    <w:p w:rsidR="00D527BE" w:rsidRDefault="00D527BE" w:rsidP="00D527BE">
      <w:pPr>
        <w:jc w:val="center"/>
        <w:rPr>
          <w:b/>
          <w:sz w:val="16"/>
          <w:szCs w:val="16"/>
          <w:lang w:eastAsia="x-none"/>
        </w:rPr>
      </w:pPr>
    </w:p>
    <w:p w:rsidR="00D527BE" w:rsidRDefault="00D527BE" w:rsidP="00D527BE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Материальное оснащение программы.</w:t>
      </w:r>
    </w:p>
    <w:p w:rsidR="00D527BE" w:rsidRDefault="00D527BE" w:rsidP="00D527BE">
      <w:pPr>
        <w:jc w:val="center"/>
        <w:rPr>
          <w:b/>
          <w:sz w:val="16"/>
          <w:szCs w:val="16"/>
          <w:lang w:eastAsia="x-none"/>
        </w:rPr>
      </w:pP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обучающийся школы имеет доступ к библиотечным фондам и фондам фонотеки, аудио- и видеозаписей, формируемым по полному </w:t>
      </w:r>
      <w:r>
        <w:rPr>
          <w:sz w:val="28"/>
          <w:szCs w:val="28"/>
        </w:rPr>
        <w:lastRenderedPageBreak/>
        <w:t xml:space="preserve">перечню учебных предметов данного учебного плана. </w:t>
      </w:r>
      <w:proofErr w:type="gramStart"/>
      <w:r>
        <w:rPr>
          <w:sz w:val="28"/>
          <w:szCs w:val="28"/>
        </w:rPr>
        <w:t xml:space="preserve">На время самостоятельной работы обучающиеся  обеспечиваются  доступом к сети Интернет. </w:t>
      </w:r>
      <w:proofErr w:type="gramEnd"/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ОБОУ ДО «</w:t>
      </w:r>
      <w:proofErr w:type="spellStart"/>
      <w:r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ДШИ» укомплектован печатными и электронными изданиями основной и дополнительной учебной и учебно-методической литературы по всем учебным предметам в рамках программы «Фортепиано»,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объёме, соответствующем требованиям программы «Фортепиано». Основной учебной литературой, пособиями и дидактическим материалом по учебным предметам предметной области «Теория и история музыки» обеспечивается каждый обучающийся.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также 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занятий ансамблем,  аккомпанементом, </w:t>
      </w:r>
      <w:proofErr w:type="spellStart"/>
      <w:r>
        <w:rPr>
          <w:sz w:val="28"/>
          <w:szCs w:val="28"/>
        </w:rPr>
        <w:t>концертмейстерством</w:t>
      </w:r>
      <w:proofErr w:type="spellEnd"/>
      <w:r>
        <w:rPr>
          <w:sz w:val="28"/>
          <w:szCs w:val="28"/>
        </w:rPr>
        <w:t xml:space="preserve"> и индивидуальных уроков в школе имеются  следующие оборудованные  учебные аудитории и  специализированные кабинеты:  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концертный зал с концертным роялем, пультами и мультимедийным оборудованием; 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аудитории с хорошей звукоизоляцией для групповых, мелкогрупповых и индивидуальных занятий; 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аудитории для занятий по учебному предмету «Хоровой класс» со специализированным оборудованием (подставками для хора, роялем или пианино, зеркалами, аудио - аппаратурой); 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учебные аудитории, предназначенные для реализации учебных предметов «Слушание музыки», «Сольфеджио», «Музыкальная литература (зарубежная, отечественная)», «Элементарная теория музыки»,  оснащены фортепиано,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шкафами) и оформлены наглядными пособиями и стендами для дидактического материала;</w:t>
      </w:r>
      <w:proofErr w:type="gramEnd"/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D527BE" w:rsidRDefault="00D527BE" w:rsidP="00D527BE">
      <w:pPr>
        <w:pStyle w:val="1"/>
        <w:numPr>
          <w:ilvl w:val="0"/>
          <w:numId w:val="1"/>
        </w:numPr>
        <w:spacing w:before="0" w:after="0"/>
        <w:jc w:val="center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ПЛАНИРУЕМЫЕ РЕЗУЛЬТАТЫ ОСВОЕНИЯ</w:t>
      </w:r>
    </w:p>
    <w:p w:rsidR="00D527BE" w:rsidRDefault="00D527BE" w:rsidP="00D527BE">
      <w:pPr>
        <w:pStyle w:val="1"/>
        <w:spacing w:before="0" w:after="0"/>
        <w:ind w:left="108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ПРОГРАММЫ.</w:t>
      </w:r>
    </w:p>
    <w:p w:rsidR="00D527BE" w:rsidRDefault="00D527BE" w:rsidP="00D527BE">
      <w:pPr>
        <w:rPr>
          <w:lang w:eastAsia="x-none"/>
        </w:rPr>
      </w:pPr>
    </w:p>
    <w:p w:rsidR="00D527BE" w:rsidRDefault="00D527BE" w:rsidP="00D527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«Фортепиано» обеспечивает целостное художественно-эстетическое развитие личности и приобретение ею, в процессе освоения ОП, музыкально-исполнительских и теоретических знаний, умений и навыков.</w:t>
      </w:r>
    </w:p>
    <w:p w:rsidR="00D527BE" w:rsidRDefault="00D527BE" w:rsidP="00D527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Результатом освоения программы «Фортепиано» является приобретение обучающимися следующих знаний, умений и навыков в предметных областях:</w:t>
      </w:r>
    </w:p>
    <w:p w:rsidR="00D527BE" w:rsidRDefault="00D527BE" w:rsidP="00D527B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знания характерных особенностей музыкальных жанров и основных стилистических направлений;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музыкальной терминологии;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грамотно исполнять музыкальные произведения как сольно, так и при игре в ансамбле;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создавать  художественный образ при исполнении музыкального произведения;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преодолевать технические трудности при разучивании несложного музыкального произведения;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чтения с листа несложных музыкальных произведений;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подбора по слуху;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навыков в области теоретического анализа исполняемых произведений;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D527BE" w:rsidRDefault="00D527BE" w:rsidP="00D527B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теории и истории музыки: </w:t>
      </w:r>
    </w:p>
    <w:p w:rsidR="00D527BE" w:rsidRDefault="00D527BE" w:rsidP="00D527BE">
      <w:pPr>
        <w:rPr>
          <w:sz w:val="28"/>
          <w:szCs w:val="28"/>
        </w:rPr>
      </w:pPr>
      <w:r>
        <w:rPr>
          <w:sz w:val="28"/>
          <w:szCs w:val="28"/>
        </w:rPr>
        <w:t xml:space="preserve"> - знания музыкальной грамоты;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сформированных вокально-интонационных навыков ладового чувства;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вокального исполнения музыкального текста, в том числе путём группового (ансамблевого) и индивидуального </w:t>
      </w:r>
      <w:proofErr w:type="spellStart"/>
      <w:r>
        <w:rPr>
          <w:sz w:val="28"/>
          <w:szCs w:val="28"/>
        </w:rPr>
        <w:t>сольфеджирования</w:t>
      </w:r>
      <w:proofErr w:type="spellEnd"/>
      <w:r>
        <w:rPr>
          <w:sz w:val="28"/>
          <w:szCs w:val="28"/>
        </w:rPr>
        <w:t xml:space="preserve">, пения с листа; 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записи музыкального текста по слуху;</w:t>
      </w:r>
    </w:p>
    <w:p w:rsidR="00D527BE" w:rsidRDefault="00D527BE" w:rsidP="00D527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обучающихся в предпрофессиональном классе обязательным является приобретение следующих знаний, умений и навыков в предметных областях:</w:t>
      </w:r>
    </w:p>
    <w:p w:rsidR="00D527BE" w:rsidRDefault="00D527BE" w:rsidP="00D527B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знания основного фортепианного репертуара;   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различных исполнительских интерпретаций музыкальных произведений;</w:t>
      </w:r>
    </w:p>
    <w:p w:rsidR="00D527BE" w:rsidRDefault="00D527BE" w:rsidP="00D527B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умения исполнять музыкальные произведения соло и в ансамбле на достаточном художественном уровне в соответствии со стилевыми особенностями;</w:t>
      </w:r>
    </w:p>
    <w:p w:rsidR="00D527BE" w:rsidRDefault="00D527BE" w:rsidP="00D527BE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 области теории и истории музыки</w:t>
      </w:r>
      <w:r>
        <w:rPr>
          <w:i/>
          <w:sz w:val="28"/>
          <w:szCs w:val="28"/>
        </w:rPr>
        <w:t>: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основных эстетических и стилевых направлений в области музыкального, изобразительного, театрального и киноискусства;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онтексте музыкального произведения;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современной музыки.</w:t>
      </w:r>
    </w:p>
    <w:p w:rsidR="00D527BE" w:rsidRDefault="00D527BE" w:rsidP="00D527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«Фортепиано» по учебным предметам обязательной части должны отражать: 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 и чтение с листа: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09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08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 xml:space="preserve">сформированный комплекс исполнительских знаний, умений и навыков, позволяющий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val="ru-RU" w:eastAsia="en-US" w:bidi="en-US"/>
        </w:rPr>
        <w:t>использовать многообразные возможности фортепиано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знание в соответствии с программными требованиями фортепианного репертуара, включающего произведения разных стилей и жанров (полифонические произведения, сонаты, концерты, пьесы, этюды, инструментальные миниатюры);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знание художественно-исполнительских возможностей фортепиано;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профессиональной терминологии; 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Cs w:val="28"/>
        </w:rPr>
      </w:pPr>
      <w:r>
        <w:rPr>
          <w:sz w:val="28"/>
          <w:szCs w:val="28"/>
        </w:rPr>
        <w:t>наличие умений по</w:t>
      </w:r>
      <w:r>
        <w:rPr>
          <w:szCs w:val="28"/>
        </w:rPr>
        <w:t xml:space="preserve"> </w:t>
      </w:r>
      <w:r>
        <w:rPr>
          <w:sz w:val="28"/>
          <w:szCs w:val="28"/>
        </w:rPr>
        <w:t>чтению с листа и транспонированию музыкальных произведений разных жанров и форм;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2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 xml:space="preserve">навыки по воспитанию слухового контроля, умению управлять процессом </w:t>
      </w:r>
      <w:r>
        <w:rPr>
          <w:sz w:val="28"/>
          <w:szCs w:val="28"/>
          <w:lang w:val="en-US" w:eastAsia="en-US" w:bidi="en-US"/>
        </w:rPr>
        <w:t> </w:t>
      </w:r>
      <w:r>
        <w:rPr>
          <w:sz w:val="28"/>
          <w:szCs w:val="28"/>
          <w:lang w:val="ru-RU" w:eastAsia="en-US" w:bidi="en-US"/>
        </w:rPr>
        <w:t>исполнения музыкального произведения;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2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навыки по использованию музыкально-исполнительских средств 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приёмов;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20"/>
        <w:jc w:val="both"/>
        <w:rPr>
          <w:sz w:val="28"/>
          <w:szCs w:val="28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наличие творческой инициативы, сформированных представлений о методике разучивания музыкальных произведений и приёмах работы над исполнительскими трудностями;</w:t>
      </w:r>
    </w:p>
    <w:p w:rsidR="00D527BE" w:rsidRDefault="00D527BE" w:rsidP="00D527BE">
      <w:pPr>
        <w:pStyle w:val="a3"/>
        <w:overflowPunct w:val="0"/>
        <w:autoSpaceDE w:val="0"/>
        <w:adjustRightInd w:val="0"/>
        <w:ind w:firstLine="720"/>
        <w:jc w:val="both"/>
        <w:rPr>
          <w:sz w:val="28"/>
          <w:szCs w:val="28"/>
          <w:u w:val="single"/>
          <w:lang w:val="ru-RU" w:eastAsia="en-US" w:bidi="en-US"/>
        </w:rPr>
      </w:pPr>
      <w:r>
        <w:rPr>
          <w:sz w:val="28"/>
          <w:szCs w:val="28"/>
          <w:lang w:val="ru-RU" w:eastAsia="en-US" w:bidi="en-US"/>
        </w:rPr>
        <w:t>наличие музыкальной памяти, развитого полифонического мышления, мелодического, ладогармонического, тембрового слуха;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элементарных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-концертной работы в </w:t>
      </w:r>
      <w:r>
        <w:rPr>
          <w:sz w:val="28"/>
          <w:szCs w:val="28"/>
        </w:rPr>
        <w:lastRenderedPageBreak/>
        <w:t>качестве солиста.</w:t>
      </w:r>
    </w:p>
    <w:p w:rsidR="00D527BE" w:rsidRDefault="00D527BE" w:rsidP="00D527BE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Ансамбль:</w:t>
      </w:r>
    </w:p>
    <w:p w:rsidR="00D527BE" w:rsidRDefault="00D527BE" w:rsidP="00D527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знание ансамблевого репертуара (музыкальных произведений, созданных как для фортепианного дуэта, так и переложений симфонических, циклических - сонат, сюит, ансамблевых, органных и других произведений, а также камерно-инструментального репертуара) различных отечественных и зарубежных композиторов, способствующее формированию способности к сотворчеству и исполнительству на разнообразном нотном материале;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основных направлений камерно-ансамблевой музыки: эпохи барокко, в том числе сочинений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>, венской классики, романтизма, русской музыки XIX века, отечественной и зарубежной музыки XX века;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навыки по решению музыкально-исполнительских задач ансамблевого исполнительства, обусловленные художественным содержанием и особенностями формы, жанра и стиля музыкального произведения.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Концертмейстерский класс:</w:t>
      </w:r>
      <w:r>
        <w:rPr>
          <w:sz w:val="28"/>
          <w:szCs w:val="28"/>
        </w:rPr>
        <w:t xml:space="preserve"> 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умения по аккомпанированию при исполнении несложных вокальных или инструментальных музыкальных произведений; сформированный комплекс знаний, умений и навыков, отражающий наличие у обучающегося художественного вкуса, чувства стиля, творческой самостоятельности, стремления к самосовершенствованию, знакомству с лучшими образцами отечественной и зарубежной музыки, в том числе: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основного концертмейстерского репертуара (вокального и инструментального), основных принципов аккомпанирования солисту;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аккомпанировать солистам (вокалистам и инструменталистам) несложные музыкальные произведения;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создавать необходимые условия для раскрытия исполнительских возможностей солиста, разбираться в тематическом материале исполняемого произведения с учётом характера каждой партии;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по разучиванию с солистом его репертуара;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первичного практического опыта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>-концертной деятельности в качестве концертмейстера.</w:t>
      </w:r>
    </w:p>
    <w:p w:rsidR="00D527BE" w:rsidRDefault="00D527BE" w:rsidP="00D527B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Хоровой класс:</w:t>
      </w:r>
    </w:p>
    <w:p w:rsidR="00D527BE" w:rsidRDefault="00D527BE" w:rsidP="00D527BE">
      <w:pPr>
        <w:ind w:firstLine="720"/>
        <w:jc w:val="both"/>
        <w:rPr>
          <w:rFonts w:eastAsia="Lucida Grande CY"/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знание начальных</w:t>
      </w:r>
      <w:r>
        <w:rPr>
          <w:sz w:val="28"/>
          <w:szCs w:val="28"/>
          <w:lang w:eastAsia="en-US"/>
        </w:rPr>
        <w:t xml:space="preserve"> основ хорового искусства, </w:t>
      </w:r>
      <w:r>
        <w:rPr>
          <w:rFonts w:eastAsia="Lucida Grande CY"/>
          <w:sz w:val="28"/>
          <w:szCs w:val="28"/>
          <w:lang w:eastAsia="en-US"/>
        </w:rPr>
        <w:t>вокально-хоровых особенностей хоровых партитур, художественно-исполнительских возможностей хорового коллектива:</w:t>
      </w:r>
    </w:p>
    <w:p w:rsidR="00D527BE" w:rsidRDefault="00D527BE" w:rsidP="00D527BE">
      <w:pPr>
        <w:shd w:val="clear" w:color="auto" w:fill="FFFFFF"/>
        <w:tabs>
          <w:tab w:val="left" w:pos="979"/>
          <w:tab w:val="left" w:pos="2694"/>
        </w:tabs>
        <w:ind w:firstLine="720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- знание </w:t>
      </w:r>
      <w:r>
        <w:rPr>
          <w:sz w:val="28"/>
          <w:szCs w:val="28"/>
          <w:lang w:eastAsia="en-US"/>
        </w:rPr>
        <w:t>профессиональной терминологии;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передавать авторский замысел музыкального произведения с помощью органичного сочетания слова и музыки;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 xml:space="preserve">- навыки коллективного хорового исполнительского творчества; 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  <w:lang w:eastAsia="en-US" w:bidi="en-US"/>
        </w:rPr>
      </w:pPr>
      <w:r>
        <w:rPr>
          <w:rFonts w:eastAsia="Lucida Grande CY"/>
          <w:sz w:val="28"/>
          <w:szCs w:val="28"/>
          <w:lang w:eastAsia="en-US"/>
        </w:rPr>
        <w:t xml:space="preserve">- сформированные практические навыки исполнения авторских современных и классических, народных хоровых и вокальных ансамблевых </w:t>
      </w:r>
      <w:r>
        <w:rPr>
          <w:rFonts w:eastAsia="Lucida Grande CY"/>
          <w:sz w:val="28"/>
          <w:szCs w:val="28"/>
          <w:lang w:eastAsia="en-US"/>
        </w:rPr>
        <w:lastRenderedPageBreak/>
        <w:t>произведений</w:t>
      </w:r>
      <w:r>
        <w:rPr>
          <w:sz w:val="28"/>
          <w:szCs w:val="28"/>
          <w:lang w:eastAsia="en-US"/>
        </w:rPr>
        <w:t xml:space="preserve"> отечественной и зарубежной музыки, в том числе хоровых произведений для детей</w:t>
      </w:r>
      <w:r>
        <w:rPr>
          <w:rFonts w:eastAsia="Lucida Grande CY"/>
          <w:sz w:val="28"/>
          <w:szCs w:val="28"/>
          <w:lang w:eastAsia="en-US"/>
        </w:rPr>
        <w:t xml:space="preserve">; </w:t>
      </w:r>
    </w:p>
    <w:p w:rsidR="00D527BE" w:rsidRDefault="00D527BE" w:rsidP="00D527BE">
      <w:pPr>
        <w:ind w:firstLine="720"/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 xml:space="preserve">- наличие практических навыков исполнения партий в составе вокального ансамбля и хорового коллектива. </w:t>
      </w:r>
    </w:p>
    <w:p w:rsidR="00D527BE" w:rsidRDefault="00D527BE" w:rsidP="00D527B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Сольфеджио: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сформированный комплекс знаний, умений и навыков, отражающий наличие у обучающегося художественного вкуса, сформированного </w:t>
      </w:r>
      <w:proofErr w:type="spellStart"/>
      <w:r>
        <w:rPr>
          <w:rFonts w:ascii="Times New Roman" w:hAnsi="Times New Roman"/>
          <w:sz w:val="28"/>
          <w:szCs w:val="28"/>
        </w:rPr>
        <w:t>звуковысотного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музыкального слуха и памяти, чувства лада, метроритма, знания музыкальных стилей, способствующих творческой самостоятельности: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первичные теоретические знания, в том числе, профессиональной музыкальной терминологии;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осуществлять анализ элементов музыкального языка;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импровизировать на заданные музыкальные темы или ритмические построения;</w:t>
      </w:r>
    </w:p>
    <w:p w:rsidR="00D527BE" w:rsidRDefault="00D527BE" w:rsidP="00D527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владения элементами музыкального языка (исполнение на инструменте, запись по слуху и т.п.).</w:t>
      </w:r>
    </w:p>
    <w:p w:rsidR="00D527BE" w:rsidRDefault="00D527BE" w:rsidP="00D527B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жанрах: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проанализировать и рассказать о своем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искусств.</w:t>
      </w:r>
    </w:p>
    <w:p w:rsidR="00D527BE" w:rsidRDefault="00D527BE" w:rsidP="00D527B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о роли и значении музыкального искусства в системе культуры, духовно-нравственном развитии человека;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творческих биографий зарубежных и отечественных композиторов согласно программным требованиям;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- от эпохи барокко до современности;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исполнять на музыкальном инструменте тематический материал пройденных музыкальных произведений; 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D527BE" w:rsidRDefault="00D527BE" w:rsidP="00D527BE">
      <w:pPr>
        <w:ind w:firstLine="708"/>
        <w:jc w:val="both"/>
      </w:pPr>
      <w:r>
        <w:rPr>
          <w:sz w:val="28"/>
          <w:szCs w:val="28"/>
        </w:rPr>
        <w:t>- знание особенностей национальных традиций, фольклорных истоков музыки;</w:t>
      </w:r>
      <w:r>
        <w:t xml:space="preserve"> 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профессиональной музыкальной терминологии;</w:t>
      </w:r>
    </w:p>
    <w:p w:rsidR="00D527BE" w:rsidRDefault="00D527BE" w:rsidP="00D527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D527BE" w:rsidRDefault="00D527BE" w:rsidP="00D527BE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D527BE" w:rsidRDefault="00D527BE" w:rsidP="00D527BE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умение определять на слух фрагменты того или иного изученного музыкального произведения;</w:t>
      </w:r>
    </w:p>
    <w:p w:rsidR="00D527BE" w:rsidRDefault="00D527BE" w:rsidP="00D527BE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D527BE" w:rsidRDefault="00D527BE" w:rsidP="00D527BE">
      <w:pPr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Элементарная теория музыки:</w:t>
      </w:r>
    </w:p>
    <w:p w:rsidR="00D527BE" w:rsidRDefault="00D527BE" w:rsidP="00D527BE">
      <w:pPr>
        <w:ind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- знание основных элементов музыкального языка (понятий – звукоряд, лад, интервалы, аккорды, диатоника, </w:t>
      </w:r>
      <w:proofErr w:type="spellStart"/>
      <w:r>
        <w:rPr>
          <w:sz w:val="28"/>
          <w:szCs w:val="28"/>
          <w:lang w:eastAsia="en-US"/>
        </w:rPr>
        <w:t>хроматика</w:t>
      </w:r>
      <w:proofErr w:type="spellEnd"/>
      <w:r>
        <w:rPr>
          <w:sz w:val="28"/>
          <w:szCs w:val="28"/>
          <w:lang w:eastAsia="en-US"/>
        </w:rPr>
        <w:t xml:space="preserve">, отклонение, модуляция); </w:t>
      </w:r>
      <w:proofErr w:type="gramEnd"/>
    </w:p>
    <w:p w:rsidR="00D527BE" w:rsidRDefault="00D527BE" w:rsidP="00D527BE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первичные знания о строении музыкальной ткани, типах изложения музыкального материала;</w:t>
      </w:r>
    </w:p>
    <w:p w:rsidR="00D527BE" w:rsidRDefault="00D527BE" w:rsidP="00D527BE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умение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  <w:lang w:eastAsia="en-US"/>
        </w:rPr>
        <w:t>дств в к</w:t>
      </w:r>
      <w:proofErr w:type="gramEnd"/>
      <w:r>
        <w:rPr>
          <w:sz w:val="28"/>
          <w:szCs w:val="28"/>
          <w:lang w:eastAsia="en-US"/>
        </w:rPr>
        <w:t>онтексте музыкального произведения;</w:t>
      </w:r>
    </w:p>
    <w:p w:rsidR="00D527BE" w:rsidRDefault="00D527BE" w:rsidP="00D527BE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фактур). </w:t>
      </w:r>
    </w:p>
    <w:p w:rsidR="00D527BE" w:rsidRDefault="00D527BE" w:rsidP="00D527BE">
      <w:pPr>
        <w:rPr>
          <w:lang w:eastAsia="x-none"/>
        </w:rPr>
      </w:pPr>
    </w:p>
    <w:p w:rsidR="00D527BE" w:rsidRDefault="00D527BE" w:rsidP="00D527BE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УЧЕБНЫЙ  ПЛАН.</w:t>
      </w:r>
    </w:p>
    <w:p w:rsidR="00D527BE" w:rsidRDefault="00D527BE" w:rsidP="00D527BE">
      <w:pPr>
        <w:ind w:left="284"/>
        <w:rPr>
          <w:sz w:val="16"/>
          <w:szCs w:val="16"/>
          <w:lang w:eastAsia="x-none"/>
        </w:rPr>
      </w:pPr>
    </w:p>
    <w:p w:rsidR="00D527BE" w:rsidRDefault="00D527BE" w:rsidP="00D527BE">
      <w:pPr>
        <w:ind w:left="284"/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       Учебный план программы «Фортепиано» предусматривает следующие предметные области:</w:t>
      </w:r>
    </w:p>
    <w:p w:rsidR="00D527BE" w:rsidRDefault="00D527BE" w:rsidP="00D527BE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музыкальное исполнительство;</w:t>
      </w:r>
    </w:p>
    <w:p w:rsidR="00D527BE" w:rsidRDefault="00D527BE" w:rsidP="00D527BE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теория и история музыки</w:t>
      </w:r>
    </w:p>
    <w:p w:rsidR="00D527BE" w:rsidRDefault="00D527BE" w:rsidP="00D527BE">
      <w:pPr>
        <w:ind w:left="567"/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D527BE" w:rsidRDefault="00D527BE" w:rsidP="00D527BE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D527BE" w:rsidRDefault="00D527BE" w:rsidP="00D527BE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D527BE" w:rsidRDefault="00D527BE" w:rsidP="00D527BE">
      <w:pPr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D527BE" w:rsidRDefault="00D527BE" w:rsidP="00D527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Предметные области имеют обязательную и вариативную часть, которая состоит из учебных предметов.</w:t>
      </w:r>
    </w:p>
    <w:p w:rsidR="00D527BE" w:rsidRDefault="00D527BE" w:rsidP="00D527BE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«Фортепиано» со сроком обучения 8 лет, общий объём аудиторной учебной нагрузки обязательной части составляет 1776,5 </w:t>
      </w:r>
      <w:r>
        <w:rPr>
          <w:bCs/>
          <w:sz w:val="28"/>
          <w:szCs w:val="28"/>
        </w:rPr>
        <w:lastRenderedPageBreak/>
        <w:t xml:space="preserve">часов,  в том числе по предметным областям (ПО) и учебным предметам </w:t>
      </w:r>
      <w:r>
        <w:rPr>
          <w:b/>
          <w:bCs/>
          <w:sz w:val="28"/>
          <w:szCs w:val="28"/>
        </w:rPr>
        <w:t>(УП):</w:t>
      </w:r>
    </w:p>
    <w:p w:rsidR="00D527BE" w:rsidRDefault="00D527BE" w:rsidP="00D527B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D527BE" w:rsidRDefault="00D527BE" w:rsidP="00D527B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и чтение с листа – 592 часа, УП.02.Ансамбль – 132 часа, УП.03.Концертмейстерский класс – 49 часов, УП.04.Хоровой класс – 345,5 часа;</w:t>
      </w:r>
    </w:p>
    <w:p w:rsidR="00D527BE" w:rsidRDefault="00D527BE" w:rsidP="00D527B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ПО.02.Теория и история музыки: </w:t>
      </w:r>
    </w:p>
    <w:p w:rsidR="00D527BE" w:rsidRDefault="00D527BE" w:rsidP="00D527B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– 378,5 часа, УП.02.Слушание музыки – 98 часов, УП.03.Музыкальная литература (зарубежная, отечественная) – 181,5 часа.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имеющие достаточный уровень знаний, умений и навыков и приступившие к освоению ОП со второго по седьмой классы включительно, имеют право на освоение программы «Фортепиано» по индивидуальному учебному плану. В выпускные классы (восьмой и девятый) поступление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не предусмотрено.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jc w:val="left"/>
        <w:rPr>
          <w:bCs/>
          <w:sz w:val="16"/>
          <w:szCs w:val="16"/>
        </w:rPr>
      </w:pP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b/>
          <w:bCs/>
          <w:sz w:val="16"/>
          <w:szCs w:val="16"/>
        </w:rPr>
      </w:pPr>
    </w:p>
    <w:p w:rsidR="00D527BE" w:rsidRDefault="00D527BE" w:rsidP="00D527B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классе предпрофессионального обучения (9 класс) общий объём аудиторной учебной нагрузки обязательной части составляет 2073,5 часа, в том числе по предметным областям (ПО) и учебным предметам (УП):</w:t>
      </w:r>
    </w:p>
    <w:p w:rsidR="00D527BE" w:rsidRDefault="00D527BE" w:rsidP="00D527B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D527BE" w:rsidRDefault="00D527BE" w:rsidP="00D527B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и чтение с листа - 691 час, УП.02.Ансамбль – 198 часов, УП.03.Концертмейстерский класс  - 49 часов, УП.04.Хоровой класс – 345,5 часа;</w:t>
      </w:r>
    </w:p>
    <w:p w:rsidR="00D527BE" w:rsidRDefault="00D527BE" w:rsidP="00D527B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ОП.02.Теория и история музыки: </w:t>
      </w:r>
    </w:p>
    <w:p w:rsidR="00D527BE" w:rsidRDefault="00D527BE" w:rsidP="00D527BE">
      <w:pPr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Сольфеджио - 428 часов, Слушание музыки - 98 часов, Музыкальная литература (зарубежная, отечественная) - 231 час, Элементарная теория музыки – 33 часа.</w:t>
      </w:r>
      <w:proofErr w:type="gramEnd"/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rPr>
          <w:bCs/>
          <w:sz w:val="28"/>
          <w:szCs w:val="28"/>
        </w:rPr>
      </w:pP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</w:t>
      </w:r>
      <w:proofErr w:type="gramStart"/>
      <w:r>
        <w:rPr>
          <w:b/>
          <w:bCs/>
          <w:sz w:val="28"/>
          <w:szCs w:val="28"/>
        </w:rPr>
        <w:t>ГРАФИК  ОБРАЗОВАТЕЛЬНОГО</w:t>
      </w:r>
      <w:proofErr w:type="gramEnd"/>
      <w:r>
        <w:rPr>
          <w:b/>
          <w:bCs/>
          <w:sz w:val="28"/>
          <w:szCs w:val="28"/>
        </w:rPr>
        <w:t xml:space="preserve"> ПРОЦЕССА.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b/>
          <w:bCs/>
          <w:sz w:val="16"/>
          <w:szCs w:val="16"/>
        </w:rPr>
      </w:pP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–летнее обучение.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rPr>
          <w:b/>
          <w:bCs/>
          <w:sz w:val="16"/>
          <w:szCs w:val="16"/>
        </w:rPr>
      </w:pP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При реализации программы  «Фортепиано» со сроком обучения </w:t>
      </w:r>
      <w:r>
        <w:rPr>
          <w:b/>
          <w:sz w:val="28"/>
          <w:szCs w:val="28"/>
        </w:rPr>
        <w:t>8 лет</w:t>
      </w:r>
      <w:r>
        <w:rPr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продолжительность учебного года с первого по седьмой классы составляет 39 недель, в восьмом классе – 40 недель. Продолжительность учебных занятий в первом классе составляет 32 недели, со второго по восьмой классы 33 недели.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программы «Фортепиано» обеспечивается консультациями для обучающихся, которые проводятся с целью подготовки обучающихся к </w:t>
      </w:r>
      <w:r>
        <w:rPr>
          <w:sz w:val="28"/>
          <w:szCs w:val="28"/>
        </w:rPr>
        <w:lastRenderedPageBreak/>
        <w:t>контрольным урокам, зачётам, экзаменам, творческим конкурсам и другим мероприятиям.</w:t>
      </w:r>
      <w:proofErr w:type="gramEnd"/>
      <w:r>
        <w:rPr>
          <w:sz w:val="28"/>
          <w:szCs w:val="28"/>
        </w:rPr>
        <w:t xml:space="preserve"> Консультации проводятся в счёт резерва учебного времени в объёме 158 часов при реализации ОП со сроком обучения 8 лет. Резерв учебного времени устанавливается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может использоваться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 первого по восьмой классы в течение учебного года предусматриваются каникулы в объёме не менее 4 недель, в первом классе  устанавливаются дополнительные недельные каникулы.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D527BE" w:rsidRDefault="00D527BE" w:rsidP="00D527BE">
      <w:pPr>
        <w:widowControl w:val="0"/>
        <w:autoSpaceDE w:val="0"/>
        <w:adjustRightInd w:val="0"/>
        <w:jc w:val="both"/>
        <w:rPr>
          <w:sz w:val="16"/>
          <w:szCs w:val="16"/>
        </w:rPr>
      </w:pP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При реализации программы «Фортепиано» с дополнительным годом обучения продолжительность учебного года в восьмом классе составляет 39 недель, в девятом классе – 40 недель, продолжительность учебных занятий в девятом классе составляет 33 недели. 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>Реализация программы «Фортепиано» обеспечивается консультациями для обучающихся, которые проводятся с целью подготовки обучающихся к контрольным урокам, зачётам, экзаменам, творческим конкурсам и другим мероприятиям.</w:t>
      </w:r>
      <w:proofErr w:type="gramEnd"/>
      <w:r>
        <w:rPr>
          <w:sz w:val="28"/>
          <w:szCs w:val="28"/>
        </w:rPr>
        <w:t xml:space="preserve">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  <w:r>
        <w:rPr>
          <w:sz w:val="28"/>
          <w:szCs w:val="28"/>
        </w:rPr>
        <w:t xml:space="preserve"> Консультации проводятся в счёт резерва учебного времени в объёме 184 часов при реализации ОП с дополнительным годом обучения. Резерв учебного времени устанавливается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может использоваться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16"/>
          <w:szCs w:val="16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</w:pPr>
    </w:p>
    <w:p w:rsidR="00D527BE" w:rsidRDefault="00D527BE" w:rsidP="00D527BE">
      <w:pPr>
        <w:pStyle w:val="Style4"/>
        <w:widowControl/>
        <w:numPr>
          <w:ilvl w:val="0"/>
          <w:numId w:val="1"/>
        </w:numPr>
        <w:tabs>
          <w:tab w:val="left" w:pos="955"/>
        </w:tabs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КОНТРОЛЬНЫЕ ТРЕБОВАНИЯ И КРИТЕРИИ ОЦЕНОК ПРОМЕЖУТОЧНОЙ И ИТОГОВОЙ АТТЕСТАЦИИ. 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jc w:val="center"/>
        <w:rPr>
          <w:b/>
          <w:bCs/>
          <w:sz w:val="16"/>
          <w:szCs w:val="16"/>
        </w:rPr>
      </w:pP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программы «Фортепиано» включает в </w:t>
      </w:r>
      <w:r>
        <w:rPr>
          <w:sz w:val="28"/>
          <w:szCs w:val="28"/>
        </w:rPr>
        <w:lastRenderedPageBreak/>
        <w:t>себя текущий контроль успеваемости, промежуточную и итоговую аттестацию обучающихся.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текущего контроля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предмет, и отражается в графике образовательного процесса.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контрольных уроков, зачётов и экзаменов. Контрольные уроки, зачёты и экзамены могут проходить в виде технических зачётов, академических концертов, исполнения концертных программ по специальности, ансамблю, аккомпанементу, хору; письменных работ и устных опросов по предметам теоретического цикла. Контрольные уроки и зачёты в рамках промежуточной аттестации проводятся либо на завершающих полугодие учебных занятиях (в счёт аудиторного времени, предусмотренного на учебный предмет), либо,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утверждённого графика, в середине полугодия. Экзамены проводятся в конце учебного года. 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предметов, по итогам промежуточной аттестации обучающимся выставляется оценка, которая заносится в свидетельство об окончании школы.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выставляются также и по окончании  каждой четверти, в рамках текущего контроля. 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rStyle w:val="FontStyle16"/>
          <w:sz w:val="28"/>
          <w:szCs w:val="28"/>
        </w:rPr>
        <w:t xml:space="preserve">Освоение обучающимися программы «Фортепиано», разработанной на основании настоящих ФГТ, которые </w:t>
      </w:r>
      <w:proofErr w:type="spellStart"/>
      <w:r>
        <w:rPr>
          <w:rStyle w:val="FontStyle16"/>
          <w:sz w:val="28"/>
          <w:szCs w:val="28"/>
        </w:rPr>
        <w:t>являютсяся</w:t>
      </w:r>
      <w:proofErr w:type="spellEnd"/>
      <w:r>
        <w:rPr>
          <w:rStyle w:val="FontStyle16"/>
          <w:sz w:val="28"/>
          <w:szCs w:val="28"/>
        </w:rPr>
        <w:t xml:space="preserve"> основой для оценки качества образования, завершается итоговой аттестацией обучающихся.</w:t>
      </w:r>
      <w:proofErr w:type="gramEnd"/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</w:pPr>
      <w:r>
        <w:rPr>
          <w:sz w:val="28"/>
          <w:szCs w:val="28"/>
        </w:rPr>
        <w:t>Итоговая аттестация, согласно условиям ФГТ, проводится в форме выпускных экзаменов по следующим учебным дисциплинам: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Специальность; 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Сольфеджио; 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Музыкальная литература.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  <w:r>
        <w:rPr>
          <w:sz w:val="28"/>
          <w:szCs w:val="28"/>
        </w:rPr>
        <w:t>Временной интервал между выпускными экзаменами составляет не менее трёх календарных дней.</w:t>
      </w:r>
    </w:p>
    <w:p w:rsidR="00D527BE" w:rsidRDefault="00D527BE" w:rsidP="00D527B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демонстрирует полученные  знания, умения и навыки в соответствии с программными требованиями:</w:t>
      </w:r>
    </w:p>
    <w:p w:rsidR="00D527BE" w:rsidRDefault="00D527BE" w:rsidP="00D527BE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D527BE" w:rsidRDefault="00D527BE" w:rsidP="00D527BE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профессиональной терминологии,  фортепианного репертуара, в том числе ансамблевого;</w:t>
      </w:r>
    </w:p>
    <w:p w:rsidR="00D527BE" w:rsidRDefault="00D527BE" w:rsidP="00D527BE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достаточный технический уровень владения фортепиано для воссоздания художественного образа и стиля исполняемых произведений </w:t>
      </w:r>
      <w:r>
        <w:rPr>
          <w:sz w:val="28"/>
          <w:szCs w:val="28"/>
        </w:rPr>
        <w:lastRenderedPageBreak/>
        <w:t xml:space="preserve">различных форм и жанров зарубежных и отечественных композиторов; </w:t>
      </w:r>
    </w:p>
    <w:p w:rsidR="00D527BE" w:rsidRDefault="00D527BE" w:rsidP="00D527BE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определять на слух, записывать, воспроизводить голосом   аккордовые, интервальные и мелодические построения;</w:t>
      </w:r>
    </w:p>
    <w:p w:rsidR="00D527BE" w:rsidRPr="00D527BE" w:rsidRDefault="00D527BE" w:rsidP="00D527BE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кругозора в области музыкального искусства и культуры.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D527BE" w:rsidRDefault="00D527BE" w:rsidP="00D527BE">
      <w:pPr>
        <w:pStyle w:val="Style4"/>
        <w:widowControl/>
        <w:numPr>
          <w:ilvl w:val="0"/>
          <w:numId w:val="1"/>
        </w:numPr>
        <w:tabs>
          <w:tab w:val="left" w:pos="955"/>
        </w:tabs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ТВОРЧЕСКОЙ И КУЛЬТУРНО - ПРОСВЕТИТЕЛЬНОЙ ДЕЯТЕЛЬНОСТИ.</w:t>
      </w:r>
    </w:p>
    <w:p w:rsidR="00D527BE" w:rsidRDefault="00D527BE" w:rsidP="00D527BE">
      <w:pPr>
        <w:pStyle w:val="Style4"/>
        <w:widowControl/>
        <w:tabs>
          <w:tab w:val="left" w:pos="955"/>
        </w:tabs>
        <w:spacing w:line="240" w:lineRule="auto"/>
        <w:jc w:val="center"/>
        <w:rPr>
          <w:b/>
          <w:bCs/>
          <w:sz w:val="28"/>
          <w:szCs w:val="28"/>
        </w:rPr>
      </w:pP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целью обеспечения высокого качества образования, его доступности, открытости, привлекательности для обучающихся, их родителей и всего общества, а также для духовно-нравственного развития, эстетического воспитания и художественного становления личности в школе создана комфортная развивающая  образовательная  среда, обеспечивающая возможность:</w:t>
      </w:r>
      <w:proofErr w:type="gramEnd"/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всестороннего выявления и развития одарённых детей в области музыкального искусства на таких творческих специализированных мероприятиях как: зональный конкурс исполнителей  «Юный пианист»,  областной фортепианный конкурс «Юный пианист», открытый конкурс юных пианистов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урске</w:t>
      </w:r>
      <w:proofErr w:type="spellEnd"/>
      <w:r>
        <w:rPr>
          <w:sz w:val="28"/>
          <w:szCs w:val="28"/>
        </w:rPr>
        <w:t xml:space="preserve">,  областной конкурс «Новые имена», открытый областной конкурс – фестиваль «Искусство </w:t>
      </w:r>
      <w:proofErr w:type="spellStart"/>
      <w:r>
        <w:rPr>
          <w:sz w:val="28"/>
          <w:szCs w:val="28"/>
        </w:rPr>
        <w:t>музицирования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г.Орёл</w:t>
      </w:r>
      <w:proofErr w:type="spellEnd"/>
      <w:r>
        <w:rPr>
          <w:sz w:val="28"/>
          <w:szCs w:val="28"/>
        </w:rPr>
        <w:t xml:space="preserve">, международный конкурс фортепианного исполнительства имени </w:t>
      </w:r>
      <w:proofErr w:type="spellStart"/>
      <w:r>
        <w:rPr>
          <w:sz w:val="28"/>
          <w:szCs w:val="28"/>
        </w:rPr>
        <w:t>В.С.Калинникова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г.Орле</w:t>
      </w:r>
      <w:proofErr w:type="spellEnd"/>
      <w:r>
        <w:rPr>
          <w:sz w:val="28"/>
          <w:szCs w:val="28"/>
        </w:rPr>
        <w:t>;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повышению исполнительского мастерства обучающихся, расширению их творческого общения и кругозора, накоплению разнообразного музыкального слухового материала способствует участие детей в Международном фестивале – конкурсе любительского и профессионального детского и юношеского творчества «Роза ветров»;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целью </w:t>
      </w:r>
      <w:proofErr w:type="gramStart"/>
      <w:r>
        <w:rPr>
          <w:sz w:val="28"/>
          <w:szCs w:val="28"/>
        </w:rPr>
        <w:t>повышения профессионального мастерства педагогов школы искусств</w:t>
      </w:r>
      <w:proofErr w:type="gramEnd"/>
      <w:r>
        <w:rPr>
          <w:sz w:val="28"/>
          <w:szCs w:val="28"/>
        </w:rPr>
        <w:t xml:space="preserve"> и выполнения индивидуальной программы работы с одарёнными детьми,  коллектив и обучающиеся «</w:t>
      </w:r>
      <w:proofErr w:type="spellStart"/>
      <w:r>
        <w:rPr>
          <w:sz w:val="28"/>
          <w:szCs w:val="28"/>
        </w:rPr>
        <w:t>Железногорской</w:t>
      </w:r>
      <w:proofErr w:type="spellEnd"/>
      <w:r>
        <w:rPr>
          <w:sz w:val="28"/>
          <w:szCs w:val="28"/>
        </w:rPr>
        <w:t xml:space="preserve"> ДШИ» ежегодно принимают участие в международной летней творческой школе «Мастер – класс»;</w:t>
      </w:r>
    </w:p>
    <w:p w:rsidR="00D527BE" w:rsidRDefault="00D527BE" w:rsidP="00D527B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активизации  творческой деятельности  обучающихся способствует проведение олимпиад по учебным дисциплинам музыкально – теоретического цикла, организация общешкольных творческих вечеров и подобных мероприятий по отделениям; театрализованных музыкальных и хореографических представлений и др.;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расширению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и активизации творческой деятельности обучающихся помогает организация и проведение  таких </w:t>
      </w:r>
      <w:proofErr w:type="spellStart"/>
      <w:proofErr w:type="gramStart"/>
      <w:r>
        <w:rPr>
          <w:sz w:val="28"/>
          <w:szCs w:val="28"/>
        </w:rPr>
        <w:t>таких</w:t>
      </w:r>
      <w:proofErr w:type="spellEnd"/>
      <w:proofErr w:type="gramEnd"/>
      <w:r>
        <w:rPr>
          <w:sz w:val="28"/>
          <w:szCs w:val="28"/>
        </w:rPr>
        <w:t xml:space="preserve"> важных и интересных мероприятий как: школьный конкурс ансамблевой игры для обучающихся всех исполнительских отделений,  зональный конкурс фортепианных ансамблей «Вдохновение», класс – концерты, сольные концерты, тематические концерты для учащихся эстетического, театрального, </w:t>
      </w:r>
      <w:proofErr w:type="spellStart"/>
      <w:r>
        <w:rPr>
          <w:sz w:val="28"/>
          <w:szCs w:val="28"/>
        </w:rPr>
        <w:t>художественногои</w:t>
      </w:r>
      <w:proofErr w:type="spellEnd"/>
      <w:r>
        <w:rPr>
          <w:sz w:val="28"/>
          <w:szCs w:val="28"/>
        </w:rPr>
        <w:t xml:space="preserve"> хореографических отделений;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творческие встречи с бывшими выпускниками школы искусств, а </w:t>
      </w:r>
      <w:r>
        <w:rPr>
          <w:sz w:val="28"/>
          <w:szCs w:val="28"/>
        </w:rPr>
        <w:lastRenderedPageBreak/>
        <w:t>сейчас – студентами средних и высших образовательных учреждений культуры РФ способствуют более полному формированию представления о профессии музыканта и ранней профессиональной ориентации детей;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же направлении развивает обучающихся регулярное посещение консультативных занятий преподавателей КМК </w:t>
      </w:r>
      <w:proofErr w:type="spellStart"/>
      <w:r>
        <w:rPr>
          <w:sz w:val="28"/>
          <w:szCs w:val="28"/>
        </w:rPr>
        <w:t>им.Г.Свиридова</w:t>
      </w:r>
      <w:proofErr w:type="spellEnd"/>
      <w:r>
        <w:rPr>
          <w:sz w:val="28"/>
          <w:szCs w:val="28"/>
        </w:rPr>
        <w:t xml:space="preserve">, «Дней открытых дверей» образовательных учреждений культуры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урска</w:t>
      </w:r>
      <w:proofErr w:type="spellEnd"/>
      <w:r>
        <w:rPr>
          <w:sz w:val="28"/>
          <w:szCs w:val="28"/>
        </w:rPr>
        <w:t xml:space="preserve"> и Курской области; 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посещение концертов Курской областной филармонии, выставок и театральных спектаклей с участием трупп Курского областного и Московских театров, участие в прослушивании конкурсных выступлений исполнителей Международного конкурса – фестиваля «Золотые таланты Содружества» расширяют музыкальный кругозор и способствуют формированию 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 и исполнительской культуры;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совместных отчётных концертов школ учащихся искусств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зонального методического объединения, участие в общегородских концертах, посвящённых «Дню города», «Дню Музыки», «Дню Учителя», «Дню работников культуры»  и т.д.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посещение краеведческого музея и музея школы народных промыслов «Артель»  формирует единое творческое пространство и укрепляет взаимодействие и сотрудничество;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педагогов и обучающихся в культурно – просветительной деятельности - в форме маленьких тематических концертов для детей младшего школьного возраста общеобразовательных школ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елезногорска</w:t>
      </w:r>
      <w:proofErr w:type="spellEnd"/>
      <w:r>
        <w:rPr>
          <w:sz w:val="28"/>
          <w:szCs w:val="28"/>
        </w:rPr>
        <w:t xml:space="preserve"> № 3, 4, 7, 9, 11, 13, выступлений  в детских библиотеках и комнатах школьника, концертов для родителей и трудовых коллективов предприятий города и т.д.   является действенной мотивацией эффективной самостоятельной работы обучающихся, при условии поддержки и постоянного контроля со стороны педагогических работников и родителей;</w:t>
      </w:r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(ИКТ, личностно – ориентированных, развивающих,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>, игровых), основанных на лучших достижениях отечественного образования в сфере культуры и искусства, а также с учётом тенденций развития современного музыкального образования, и направленных на повышение эффективности и результативности учебного процесса;</w:t>
      </w:r>
      <w:proofErr w:type="gramEnd"/>
    </w:p>
    <w:p w:rsidR="00D527BE" w:rsidRDefault="00D527BE" w:rsidP="00D527B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создание в рамках учебного процесса условий для персонифицированного развития и, как следствие, максимальное раскрытие возможностей каждого ребёнка; создание особой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– образовательной среды, ориентированной не только на получение ребёнком определённых знаний и умений, но и осуществляющей педагогическую поддержку, позволяющую приобретать социальный опыт, коммуникативн6ые навыки, удовлетворять индивидуальные познавательные потребности, а  главное – </w:t>
      </w:r>
      <w:proofErr w:type="spellStart"/>
      <w:r>
        <w:rPr>
          <w:sz w:val="28"/>
          <w:szCs w:val="28"/>
        </w:rPr>
        <w:t>саморазвиваться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самореализовываться</w:t>
      </w:r>
      <w:proofErr w:type="spellEnd"/>
      <w:r>
        <w:rPr>
          <w:sz w:val="28"/>
          <w:szCs w:val="28"/>
        </w:rPr>
        <w:t xml:space="preserve">. </w:t>
      </w:r>
      <w:proofErr w:type="gramEnd"/>
    </w:p>
    <w:p w:rsidR="005D5E54" w:rsidRDefault="005D5E54">
      <w:bookmarkStart w:id="0" w:name="_GoBack"/>
      <w:bookmarkEnd w:id="0"/>
    </w:p>
    <w:sectPr w:rsidR="005D5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52B0F"/>
    <w:multiLevelType w:val="hybridMultilevel"/>
    <w:tmpl w:val="1DC465A6"/>
    <w:lvl w:ilvl="0" w:tplc="29C4886C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BE"/>
    <w:rsid w:val="005D5E54"/>
    <w:rsid w:val="00D5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BE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B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D527B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rsid w:val="00D527BE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D527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D527BE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BE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B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uiPriority w:val="99"/>
    <w:semiHidden/>
    <w:unhideWhenUsed/>
    <w:rsid w:val="00D527B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Style4">
    <w:name w:val="Style4"/>
    <w:basedOn w:val="a"/>
    <w:rsid w:val="00D527BE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D527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D527BE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4609</Words>
  <Characters>26274</Characters>
  <Application>Microsoft Office Word</Application>
  <DocSecurity>0</DocSecurity>
  <Lines>218</Lines>
  <Paragraphs>61</Paragraphs>
  <ScaleCrop>false</ScaleCrop>
  <Company/>
  <LinksUpToDate>false</LinksUpToDate>
  <CharactersWithSpaces>30822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2023-06-09T10:07:00Z</dcterms:created>
  <dcterms:modified xsi:type="dcterms:W3CDTF">2023-06-09T10:08:00Z</dcterms:modified>
</cp:coreProperties>
</file>